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95E22" w:rsidRPr="00595E22" w:rsidRDefault="00A135D3" w:rsidP="00C846EB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E87EAA" w:rsidRPr="00E87EAA">
        <w:rPr>
          <w:rFonts w:ascii="Arial" w:hAnsi="Arial" w:cs="Arial"/>
          <w:b/>
          <w:i/>
          <w:sz w:val="20"/>
          <w:szCs w:val="20"/>
        </w:rPr>
        <w:t xml:space="preserve">Rozbudowa skrzyżowań w ciągach dróg wojewódzkich: Część nr 2 – rozbudowa skrzyżowania DW 780 z drogami gminnymi w m. Alwernia 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716AB0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716AB0" w:rsidP="00716A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określeniem klasy drogi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których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dotyczyły wykonywane przez osobę w ramach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zadania prace / czynności)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pełnienia przez osobę wskazanej funkcji / stanowiska w toku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716AB0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68" w:rsidRDefault="00CC5168" w:rsidP="00473F46">
      <w:pPr>
        <w:spacing w:after="0" w:line="240" w:lineRule="auto"/>
      </w:pPr>
      <w:r>
        <w:separator/>
      </w:r>
    </w:p>
  </w:endnote>
  <w:endnote w:type="continuationSeparator" w:id="0">
    <w:p w:rsidR="00CC5168" w:rsidRDefault="00CC516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68" w:rsidRDefault="00CC5168" w:rsidP="00473F46">
      <w:pPr>
        <w:spacing w:after="0" w:line="240" w:lineRule="auto"/>
      </w:pPr>
      <w:r>
        <w:separator/>
      </w:r>
    </w:p>
  </w:footnote>
  <w:footnote w:type="continuationSeparator" w:id="0">
    <w:p w:rsidR="00CC5168" w:rsidRDefault="00CC516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87EAA">
      <w:rPr>
        <w:rFonts w:ascii="Arial" w:hAnsi="Arial" w:cs="Arial"/>
        <w:sz w:val="16"/>
        <w:szCs w:val="16"/>
        <w:lang w:eastAsia="pl-PL"/>
      </w:rPr>
      <w:t>136</w:t>
    </w:r>
    <w:r w:rsidR="00A1206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CD50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28</cp:revision>
  <cp:lastPrinted>2018-03-05T10:30:00Z</cp:lastPrinted>
  <dcterms:created xsi:type="dcterms:W3CDTF">2020-06-09T06:26:00Z</dcterms:created>
  <dcterms:modified xsi:type="dcterms:W3CDTF">2022-12-28T23:42:00Z</dcterms:modified>
</cp:coreProperties>
</file>